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6D" w:rsidRPr="006A67FF" w:rsidRDefault="007F096D" w:rsidP="007F096D">
      <w:pPr>
        <w:jc w:val="center"/>
        <w:rPr>
          <w:rFonts w:cstheme="minorHAnsi"/>
          <w:b/>
          <w:sz w:val="28"/>
          <w:szCs w:val="28"/>
        </w:rPr>
      </w:pPr>
      <w:r w:rsidRPr="006A67FF">
        <w:rPr>
          <w:rFonts w:cstheme="min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1258C96" wp14:editId="588F3F64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1051560" cy="1209040"/>
            <wp:effectExtent l="0" t="0" r="0" b="0"/>
            <wp:wrapSquare wrapText="bothSides"/>
            <wp:docPr id="1" name="Obrázok 1" descr="https://www.matiasovce.sk/sk/img.php?class=img&amp;id=610&amp;resize=1&amp;sx=154&amp;sy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iasovce.sk/sk/img.php?class=img&amp;id=610&amp;resize=1&amp;sx=154&amp;sy=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FF">
        <w:rPr>
          <w:rFonts w:cstheme="minorHAnsi"/>
          <w:b/>
          <w:sz w:val="28"/>
          <w:szCs w:val="28"/>
        </w:rPr>
        <w:t>OZNÁMENIE O VYHLÁSENÍ VÝBEROVÉHO KONANIA</w:t>
      </w:r>
    </w:p>
    <w:p w:rsidR="007F096D" w:rsidRPr="006A67FF" w:rsidRDefault="007F096D" w:rsidP="007F096D">
      <w:pPr>
        <w:jc w:val="both"/>
        <w:rPr>
          <w:rFonts w:cstheme="minorHAnsi"/>
        </w:rPr>
      </w:pPr>
      <w:r w:rsidRPr="006A67FF">
        <w:rPr>
          <w:rFonts w:cstheme="minorHAnsi"/>
        </w:rPr>
        <w:t>Obec Matiašovce na základe ustanovenia § 4 zákona č. 596/2003 Z. z. o štátnej správe v školstve a školskej samospráve a o zmene a doplnení niektorých zákonov v znení neskorších predpisov a ustanovenia § 5 zákona č. 552/2003 Z. z. o výkone práce vo verejnom záujme v znení neskorších predpisov</w:t>
      </w:r>
    </w:p>
    <w:p w:rsidR="007F096D" w:rsidRPr="006A67FF" w:rsidRDefault="007F096D" w:rsidP="007F096D">
      <w:pPr>
        <w:jc w:val="center"/>
        <w:rPr>
          <w:rFonts w:cstheme="minorHAnsi"/>
          <w:b/>
          <w:sz w:val="24"/>
          <w:szCs w:val="24"/>
        </w:rPr>
      </w:pPr>
      <w:r w:rsidRPr="006A67FF">
        <w:rPr>
          <w:rFonts w:cstheme="minorHAnsi"/>
          <w:b/>
          <w:sz w:val="24"/>
          <w:szCs w:val="24"/>
        </w:rPr>
        <w:t>vyhlasuje</w:t>
      </w:r>
    </w:p>
    <w:p w:rsidR="007F096D" w:rsidRPr="006A67FF" w:rsidRDefault="007F096D" w:rsidP="007F096D">
      <w:pPr>
        <w:jc w:val="center"/>
        <w:rPr>
          <w:rFonts w:cstheme="minorHAnsi"/>
          <w:b/>
          <w:sz w:val="28"/>
          <w:szCs w:val="28"/>
        </w:rPr>
      </w:pPr>
      <w:r w:rsidRPr="006A67FF">
        <w:rPr>
          <w:rFonts w:cstheme="minorHAnsi"/>
          <w:b/>
          <w:sz w:val="28"/>
          <w:szCs w:val="28"/>
        </w:rPr>
        <w:t>výberové konanie na obsadenie funkcie riaditeľa/ky</w:t>
      </w:r>
    </w:p>
    <w:p w:rsidR="007F096D" w:rsidRPr="006A67FF" w:rsidRDefault="00F13D79" w:rsidP="007F096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Základnej </w:t>
      </w:r>
      <w:r w:rsidR="007F096D" w:rsidRPr="006A67FF">
        <w:rPr>
          <w:rFonts w:cstheme="minorHAnsi"/>
          <w:b/>
          <w:sz w:val="28"/>
          <w:szCs w:val="28"/>
        </w:rPr>
        <w:t xml:space="preserve">školy, </w:t>
      </w:r>
      <w:r>
        <w:rPr>
          <w:rFonts w:cstheme="minorHAnsi"/>
          <w:b/>
          <w:sz w:val="28"/>
          <w:szCs w:val="28"/>
        </w:rPr>
        <w:t>Mlynská 156/1</w:t>
      </w:r>
      <w:r w:rsidR="007F096D" w:rsidRPr="006A67FF">
        <w:rPr>
          <w:rFonts w:cstheme="minorHAnsi"/>
          <w:b/>
          <w:sz w:val="28"/>
          <w:szCs w:val="28"/>
        </w:rPr>
        <w:t>, 059 04 Matiašovce</w:t>
      </w:r>
    </w:p>
    <w:p w:rsidR="007F096D" w:rsidRPr="006A67FF" w:rsidRDefault="007F096D" w:rsidP="007F096D">
      <w:pPr>
        <w:jc w:val="center"/>
        <w:rPr>
          <w:rFonts w:cstheme="minorHAnsi"/>
          <w:sz w:val="24"/>
          <w:szCs w:val="24"/>
        </w:rPr>
      </w:pPr>
      <w:r w:rsidRPr="006A67FF">
        <w:rPr>
          <w:rFonts w:cstheme="minorHAnsi"/>
          <w:sz w:val="24"/>
          <w:szCs w:val="24"/>
        </w:rPr>
        <w:t>s </w:t>
      </w:r>
      <w:r w:rsidRPr="00F632A7">
        <w:rPr>
          <w:rFonts w:cstheme="minorHAnsi"/>
          <w:sz w:val="24"/>
          <w:szCs w:val="24"/>
        </w:rPr>
        <w:t>predpokladaným nástupom od 1. augusta 2022.</w:t>
      </w:r>
    </w:p>
    <w:p w:rsidR="0019010A" w:rsidRPr="006A67FF" w:rsidRDefault="0019010A" w:rsidP="0019010A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  <w:b/>
        </w:rPr>
        <w:t xml:space="preserve">Kvalifikačné predpoklady a osobitné kvalifikačné predpoklady na vykonávanie funkcie riaditeľa/ky školy: </w:t>
      </w:r>
    </w:p>
    <w:p w:rsidR="0019010A" w:rsidRPr="006A67FF" w:rsidRDefault="00163DED" w:rsidP="006518C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 xml:space="preserve">Odborná a pedagogická spôsobilosť pre daný druh a typ školy alebo školského zariadenia v zmysle zákona č. 138/2019 Z. z. o pedagogických zamestnancoch a odborných zamestnancoch a o zmene a doplnení niektorých zákonov v znení neskorších predpisov a vyhlášky </w:t>
      </w:r>
      <w:r w:rsidR="0019010A" w:rsidRPr="006A67FF">
        <w:rPr>
          <w:rFonts w:cstheme="minorHAnsi"/>
        </w:rPr>
        <w:t xml:space="preserve">Ministerstva školstva, vedy, výskumu a športu Slovenskej republiky č. 1/2020 </w:t>
      </w:r>
      <w:r w:rsidR="0019010A" w:rsidRPr="006A67FF">
        <w:rPr>
          <w:rFonts w:cstheme="minorHAnsi"/>
          <w:bCs/>
        </w:rPr>
        <w:t>o kvalifikačných predpokladoch pedagogických zamestnancov a odborných zamestnancov v znení neskorších predpisov.</w:t>
      </w:r>
    </w:p>
    <w:p w:rsidR="0019010A" w:rsidRPr="006A67FF" w:rsidRDefault="00C914FA" w:rsidP="0019010A">
      <w:pPr>
        <w:pStyle w:val="Odsekzoznamu"/>
        <w:numPr>
          <w:ilvl w:val="0"/>
          <w:numId w:val="2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 xml:space="preserve">Zaradenie do kariérového stupňa </w:t>
      </w:r>
      <w:r w:rsidR="00750FDB" w:rsidRPr="006A67FF">
        <w:rPr>
          <w:rFonts w:cstheme="minorHAnsi"/>
        </w:rPr>
        <w:t xml:space="preserve">minimálne </w:t>
      </w:r>
      <w:r w:rsidRPr="006A67FF">
        <w:rPr>
          <w:rFonts w:cstheme="minorHAnsi"/>
        </w:rPr>
        <w:t xml:space="preserve">samostatný pedagogický zamestnanec alebo samostatný odborný zamestnanec podľa § 32 zákona č. 138/2019 Z. z. o pedagogických zamestnancoch a odborných zamestnancoch a o zmene a doplnení niektorých zákonov v znení neskorších predpisov. </w:t>
      </w:r>
    </w:p>
    <w:p w:rsidR="0019010A" w:rsidRPr="006A67FF" w:rsidRDefault="0019010A" w:rsidP="0019010A">
      <w:pPr>
        <w:pStyle w:val="Odsekzoznamu"/>
        <w:numPr>
          <w:ilvl w:val="0"/>
          <w:numId w:val="2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Najmenej 5 rokov pedagogickej činnosti podľa § 3 ods. 5 zákona č. 596/2003 Z. z. o štátnej správe v školstve a školskej samospráve a o zmene a doplnení niektorých zákono</w:t>
      </w:r>
      <w:r w:rsidR="00C914FA" w:rsidRPr="006A67FF">
        <w:rPr>
          <w:rFonts w:cstheme="minorHAnsi"/>
        </w:rPr>
        <w:t>v v znení neskorších predpisov ku dňu uskutočnenia výberového konania.</w:t>
      </w:r>
    </w:p>
    <w:p w:rsidR="0019010A" w:rsidRPr="006A67FF" w:rsidRDefault="0019010A" w:rsidP="0019010A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  <w:b/>
        </w:rPr>
        <w:t>Ďalšie kritériá a požiadavky:</w:t>
      </w:r>
    </w:p>
    <w:p w:rsidR="0019010A" w:rsidRPr="006A67FF" w:rsidRDefault="0019010A" w:rsidP="0019010A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Organizačné a riadiace schopnosti.</w:t>
      </w:r>
    </w:p>
    <w:p w:rsidR="0019010A" w:rsidRPr="006A67FF" w:rsidRDefault="0019010A" w:rsidP="0019010A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Bezúhonnosť podľa § 15 zákona č. 138/2019 Z. z. o pedagogických zamestnancoch a odborných zamestnancoch a o zmene a doplnení niektorých zákonov v znení neskorších predpisov.</w:t>
      </w:r>
    </w:p>
    <w:p w:rsidR="0019010A" w:rsidRPr="006A67FF" w:rsidRDefault="0019010A" w:rsidP="0019010A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Zdravotná spôsobilosť podľa § 16 zákona č. 138/2019 Z. z. o pedagogických zamestnancoch a odborných zamestnancoch a o zmene a doplnení niektorých zákonov v znení neskorších predpisov.</w:t>
      </w:r>
    </w:p>
    <w:p w:rsidR="0019010A" w:rsidRPr="006A67FF" w:rsidRDefault="0019010A" w:rsidP="0019010A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Ovládanie štátneho jazyka podľa § 17</w:t>
      </w:r>
      <w:r w:rsidRPr="006A67FF">
        <w:rPr>
          <w:rFonts w:cstheme="minorHAnsi"/>
          <w:b/>
        </w:rPr>
        <w:t xml:space="preserve"> </w:t>
      </w:r>
      <w:r w:rsidRPr="006A67FF">
        <w:rPr>
          <w:rFonts w:cstheme="minorHAnsi"/>
        </w:rPr>
        <w:t>zákona č. 138/2019 Z. z. o pedagogických zamestnancoch a odborných zamestnancoch a o zmene a doplnení niektorých zákonov v znení neskorších predpisov.</w:t>
      </w:r>
    </w:p>
    <w:p w:rsidR="0019010A" w:rsidRPr="006A67FF" w:rsidRDefault="0019010A" w:rsidP="0019010A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Spôsobilosť na právne úkony v plnom rozsahu.</w:t>
      </w:r>
    </w:p>
    <w:p w:rsidR="0019010A" w:rsidRPr="006A67FF" w:rsidRDefault="0019010A" w:rsidP="0019010A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Aktívna znalosť práce s počítačom (Word, Excel, Internet).</w:t>
      </w:r>
    </w:p>
    <w:p w:rsidR="0019010A" w:rsidRPr="006A67FF" w:rsidRDefault="0019010A" w:rsidP="0019010A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Znalosť príslušnej legislatívy.</w:t>
      </w:r>
    </w:p>
    <w:p w:rsidR="0019010A" w:rsidRPr="006A67FF" w:rsidRDefault="0019010A" w:rsidP="0019010A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Komunikačné zručnosti na úrovni vedúceho pedagogického zamestnanca, flexibilita, zodpovednosť, a spoľahlivosť, vyrovnaný postoj k pracovnému zaťaženiu.</w:t>
      </w:r>
    </w:p>
    <w:p w:rsidR="0019010A" w:rsidRPr="006A67FF" w:rsidRDefault="0019010A" w:rsidP="0019010A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 xml:space="preserve">Vítaná je skúsenosť s prípravou projektov a získavaním zdrojov z fondov EÚ, nadácií, grantových programov a pod. </w:t>
      </w:r>
    </w:p>
    <w:p w:rsidR="0019010A" w:rsidRPr="006A67FF" w:rsidRDefault="0019010A" w:rsidP="0019010A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  <w:b/>
        </w:rPr>
        <w:t>Zoznam požadovaných dokladov, ktoré musí uchádzač predložiť:</w:t>
      </w:r>
    </w:p>
    <w:p w:rsidR="0019010A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Písomná žiadosť o zaradenie do výberového konania.</w:t>
      </w:r>
    </w:p>
    <w:p w:rsidR="0019010A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Profesijný štruktúrovaný životopis.</w:t>
      </w:r>
    </w:p>
    <w:p w:rsidR="00D40D3D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lastRenderedPageBreak/>
        <w:t>Overené kópie dokladov o</w:t>
      </w:r>
      <w:r w:rsidR="00D40D3D" w:rsidRPr="006A67FF">
        <w:rPr>
          <w:rFonts w:cstheme="minorHAnsi"/>
        </w:rPr>
        <w:t xml:space="preserve"> najvyššom </w:t>
      </w:r>
      <w:r w:rsidRPr="006A67FF">
        <w:rPr>
          <w:rFonts w:cstheme="minorHAnsi"/>
        </w:rPr>
        <w:t>dosiahnutom vzdelaní (vrátane v</w:t>
      </w:r>
      <w:r w:rsidR="00D40D3D" w:rsidRPr="006A67FF">
        <w:rPr>
          <w:rFonts w:cstheme="minorHAnsi"/>
        </w:rPr>
        <w:t>ysvedčenia o štátnych skúškach).</w:t>
      </w:r>
    </w:p>
    <w:p w:rsidR="0019010A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Doklad o dĺžke výkonu pedagogickej činnosti.</w:t>
      </w:r>
    </w:p>
    <w:p w:rsidR="0019010A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Fotokópie ďalších dokladov preukazujúcich špeciálne znalosti alebo osobnostné predpoklady.</w:t>
      </w:r>
    </w:p>
    <w:p w:rsidR="0019010A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Lekárske potvrdenie o zdravotnej spôsobilosti vo vzťahu k výkonu činnosti podľa § 16 ods. 2 zákona č. 138/2019 Z. z. o pedagogických zamestnancoch a odborných zamestnancoch a o zmene a doplnení niektorých zákonov v znení neskorších predpisov.</w:t>
      </w:r>
    </w:p>
    <w:p w:rsidR="0019010A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 xml:space="preserve">Písomný návrh koncepcie rozvoja </w:t>
      </w:r>
      <w:r w:rsidR="00A4326E" w:rsidRPr="006A67FF">
        <w:rPr>
          <w:rFonts w:cstheme="minorHAnsi"/>
        </w:rPr>
        <w:t xml:space="preserve">základnej školy </w:t>
      </w:r>
      <w:r w:rsidRPr="006A67FF">
        <w:rPr>
          <w:rFonts w:cstheme="minorHAnsi"/>
        </w:rPr>
        <w:t>na päťročné funkčné obdobie (cca 10 strán)</w:t>
      </w:r>
      <w:r w:rsidR="00643F7E" w:rsidRPr="006A67FF">
        <w:rPr>
          <w:rFonts w:cstheme="minorHAnsi"/>
        </w:rPr>
        <w:t>.</w:t>
      </w:r>
    </w:p>
    <w:p w:rsidR="0019010A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Písomný súhlas so spracovaním osobných údajov na účely výberového konania v zmysle zákona č. 18/2018 Z. z. o ochrane osobných údajov a o zmene a doplnení niektorých zákonov v znení neskorších predpisov.</w:t>
      </w:r>
    </w:p>
    <w:p w:rsidR="00E17078" w:rsidRPr="006A67FF" w:rsidRDefault="00E17078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Čestné vyhlásenie o spôsobilosti na právne úkony v plnom rozsahu.</w:t>
      </w:r>
    </w:p>
    <w:p w:rsidR="0019010A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Čestné vyhlásenie o bezúhonnosti.</w:t>
      </w:r>
      <w:r w:rsidRPr="006A67FF">
        <w:rPr>
          <w:rStyle w:val="Odkaznapoznmkupodiarou"/>
          <w:rFonts w:cstheme="minorHAnsi"/>
        </w:rPr>
        <w:footnoteReference w:id="1"/>
      </w:r>
    </w:p>
    <w:p w:rsidR="0019010A" w:rsidRPr="006A67FF" w:rsidRDefault="0019010A" w:rsidP="0019010A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Čestné vyhlásenie o pravdivosti všetkých údajov uvádzaných v prílohách žiadosti.</w:t>
      </w:r>
    </w:p>
    <w:p w:rsidR="00750FDB" w:rsidRPr="006A67FF" w:rsidRDefault="00750FDB" w:rsidP="00750FDB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  <w:b/>
        </w:rPr>
        <w:t>Zoznam dokladov, ktoré môže uchádzač predložiť:</w:t>
      </w:r>
    </w:p>
    <w:p w:rsidR="00750FDB" w:rsidRPr="006A67FF" w:rsidRDefault="00750FDB" w:rsidP="00750FDB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 xml:space="preserve">Overený doklad o absolvovaní 1. atestácie (1. kvalifikačnej skúšky alebo jej náhrady). </w:t>
      </w:r>
    </w:p>
    <w:p w:rsidR="00750FDB" w:rsidRPr="006A67FF" w:rsidRDefault="00F670B5" w:rsidP="00750FDB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</w:rPr>
        <w:t>Overený doklad o a</w:t>
      </w:r>
      <w:r w:rsidR="00750FDB" w:rsidRPr="006A67FF">
        <w:rPr>
          <w:rFonts w:cstheme="minorHAnsi"/>
        </w:rPr>
        <w:t>bsolvovan</w:t>
      </w:r>
      <w:r w:rsidRPr="006A67FF">
        <w:rPr>
          <w:rFonts w:cstheme="minorHAnsi"/>
        </w:rPr>
        <w:t>í</w:t>
      </w:r>
      <w:r w:rsidR="00750FDB" w:rsidRPr="006A67FF">
        <w:rPr>
          <w:rFonts w:cstheme="minorHAnsi"/>
        </w:rPr>
        <w:t xml:space="preserve"> funkčného vzdelávania podľa § </w:t>
      </w:r>
      <w:r w:rsidRPr="006A67FF">
        <w:rPr>
          <w:rFonts w:cstheme="minorHAnsi"/>
        </w:rPr>
        <w:t>47</w:t>
      </w:r>
      <w:r w:rsidR="00750FDB" w:rsidRPr="006A67FF">
        <w:rPr>
          <w:rFonts w:cstheme="minorHAnsi"/>
        </w:rPr>
        <w:t xml:space="preserve"> zákona č. 138/2019 Z. z. o pedagogických zamestnancoch a odborných zamestnancoch a o zmene a doplnení niektorých zákonov v znení neskorších predpisov</w:t>
      </w:r>
      <w:r w:rsidRPr="006A67FF">
        <w:rPr>
          <w:rFonts w:cstheme="minorHAnsi"/>
        </w:rPr>
        <w:t>.</w:t>
      </w:r>
    </w:p>
    <w:p w:rsidR="0019010A" w:rsidRPr="006A67FF" w:rsidRDefault="0019010A" w:rsidP="0019010A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  <w:b/>
        </w:rPr>
        <w:t xml:space="preserve">Druh pracovného pomeru: </w:t>
      </w:r>
      <w:r w:rsidRPr="006A67FF">
        <w:rPr>
          <w:rFonts w:cstheme="minorHAnsi"/>
        </w:rPr>
        <w:t>hlavný pracovný pomer</w:t>
      </w:r>
    </w:p>
    <w:p w:rsidR="0019010A" w:rsidRPr="006A67FF" w:rsidRDefault="0019010A" w:rsidP="0019010A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6A67FF">
        <w:rPr>
          <w:rFonts w:cstheme="minorHAnsi"/>
          <w:b/>
        </w:rPr>
        <w:t>Mzdové ohodnotenie:</w:t>
      </w:r>
      <w:r w:rsidRPr="006A67FF">
        <w:rPr>
          <w:rFonts w:cstheme="minorHAnsi"/>
        </w:rPr>
        <w:t xml:space="preserve"> v zmysle zákona č. 553/2003 Z. z. o odmeňovaní niektorých zamestnancov pri výkone práce vo verejnom záujme v znení neskorších predpisov.</w:t>
      </w:r>
    </w:p>
    <w:p w:rsidR="0087046A" w:rsidRPr="006A67FF" w:rsidRDefault="0087046A" w:rsidP="0087046A">
      <w:p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  <w:b/>
        </w:rPr>
        <w:t xml:space="preserve">Písomnú žiadosť </w:t>
      </w:r>
      <w:r w:rsidRPr="006A67FF">
        <w:rPr>
          <w:rFonts w:cstheme="minorHAnsi"/>
        </w:rPr>
        <w:t>o zaradenie do výberového konania s požadovanými dokladmi v zalepenej obálke je potrebné zaslať alebo osobne</w:t>
      </w:r>
      <w:r w:rsidRPr="006A67FF">
        <w:rPr>
          <w:rFonts w:cstheme="minorHAnsi"/>
          <w:b/>
        </w:rPr>
        <w:t xml:space="preserve"> </w:t>
      </w:r>
      <w:r w:rsidRPr="00F632A7">
        <w:rPr>
          <w:rFonts w:cstheme="minorHAnsi"/>
          <w:b/>
        </w:rPr>
        <w:t xml:space="preserve">doručiť najneskôr do </w:t>
      </w:r>
      <w:r w:rsidR="008B160B" w:rsidRPr="00F632A7">
        <w:rPr>
          <w:rFonts w:cstheme="minorHAnsi"/>
          <w:b/>
        </w:rPr>
        <w:t>06</w:t>
      </w:r>
      <w:r w:rsidRPr="00F632A7">
        <w:rPr>
          <w:rFonts w:cstheme="minorHAnsi"/>
          <w:b/>
        </w:rPr>
        <w:t xml:space="preserve">. </w:t>
      </w:r>
      <w:r w:rsidR="008B160B" w:rsidRPr="00F632A7">
        <w:rPr>
          <w:rFonts w:cstheme="minorHAnsi"/>
          <w:b/>
        </w:rPr>
        <w:t>júna</w:t>
      </w:r>
      <w:r w:rsidRPr="00F632A7">
        <w:rPr>
          <w:rFonts w:cstheme="minorHAnsi"/>
          <w:b/>
        </w:rPr>
        <w:t xml:space="preserve"> 2022 do 15:00 hod. na adresu: </w:t>
      </w:r>
      <w:r w:rsidRPr="00F632A7">
        <w:rPr>
          <w:rFonts w:cstheme="minorHAnsi"/>
        </w:rPr>
        <w:t>Obec</w:t>
      </w:r>
      <w:r w:rsidRPr="006A67FF">
        <w:rPr>
          <w:rFonts w:cstheme="minorHAnsi"/>
        </w:rPr>
        <w:t xml:space="preserve"> Matiašovce, Hlavná 74/43, 059 04 Matiašovce s označením: </w:t>
      </w:r>
      <w:r w:rsidRPr="006A67FF">
        <w:rPr>
          <w:rFonts w:cstheme="minorHAnsi"/>
          <w:b/>
        </w:rPr>
        <w:t xml:space="preserve">„Výberové konanie  ZŠ – neotvárať!“ </w:t>
      </w:r>
      <w:r w:rsidRPr="006A67FF">
        <w:rPr>
          <w:rFonts w:cstheme="minorHAnsi"/>
        </w:rPr>
        <w:t>Prihlášky uchádzačov, doručené po stanovenom termíne, nebudú do výberového konania zaradené.</w:t>
      </w:r>
    </w:p>
    <w:p w:rsidR="0019010A" w:rsidRPr="006A67FF" w:rsidRDefault="009958AB" w:rsidP="0019010A">
      <w:p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>Dátum a miesto uskutočnenia výberového konania bude uchádzačom, ktorí splnia podmienky, oznámené najmenej 7 dní pred jeho uskutočnením.</w:t>
      </w:r>
    </w:p>
    <w:p w:rsidR="0087046A" w:rsidRPr="006A67FF" w:rsidRDefault="0087046A" w:rsidP="0087046A">
      <w:pPr>
        <w:spacing w:line="240" w:lineRule="auto"/>
        <w:jc w:val="both"/>
        <w:rPr>
          <w:rFonts w:cstheme="minorHAnsi"/>
          <w:b/>
        </w:rPr>
      </w:pPr>
    </w:p>
    <w:p w:rsidR="0087046A" w:rsidRPr="006A67FF" w:rsidRDefault="0087046A" w:rsidP="0087046A">
      <w:p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 xml:space="preserve">V </w:t>
      </w:r>
      <w:r w:rsidRPr="00F632A7">
        <w:rPr>
          <w:rFonts w:cstheme="minorHAnsi"/>
        </w:rPr>
        <w:t xml:space="preserve">Matiašovciach, </w:t>
      </w:r>
      <w:r w:rsidR="008B160B" w:rsidRPr="00F632A7">
        <w:rPr>
          <w:rFonts w:cstheme="minorHAnsi"/>
        </w:rPr>
        <w:t>13</w:t>
      </w:r>
      <w:r w:rsidRPr="00F632A7">
        <w:rPr>
          <w:rFonts w:cstheme="minorHAnsi"/>
        </w:rPr>
        <w:t>. mája 2022</w:t>
      </w:r>
    </w:p>
    <w:p w:rsidR="0087046A" w:rsidRPr="006A67FF" w:rsidRDefault="0087046A" w:rsidP="0087046A">
      <w:p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  <w:b/>
        </w:rPr>
        <w:tab/>
      </w:r>
      <w:r w:rsidRPr="006A67FF">
        <w:rPr>
          <w:rFonts w:cstheme="minorHAnsi"/>
          <w:b/>
        </w:rPr>
        <w:tab/>
      </w:r>
      <w:r w:rsidRPr="006A67FF">
        <w:rPr>
          <w:rFonts w:cstheme="minorHAnsi"/>
          <w:b/>
        </w:rPr>
        <w:tab/>
      </w:r>
      <w:r w:rsidRPr="006A67FF">
        <w:rPr>
          <w:rFonts w:cstheme="minorHAnsi"/>
          <w:b/>
        </w:rPr>
        <w:tab/>
      </w:r>
      <w:r w:rsidRPr="006A67FF">
        <w:rPr>
          <w:rFonts w:cstheme="minorHAnsi"/>
          <w:b/>
        </w:rPr>
        <w:tab/>
      </w:r>
      <w:r w:rsidRPr="006A67FF">
        <w:rPr>
          <w:rFonts w:cstheme="minorHAnsi"/>
          <w:b/>
        </w:rPr>
        <w:tab/>
      </w:r>
      <w:r w:rsidRPr="006A67FF">
        <w:rPr>
          <w:rFonts w:cstheme="minorHAnsi"/>
          <w:b/>
        </w:rPr>
        <w:tab/>
      </w:r>
      <w:r w:rsidRPr="006A67FF">
        <w:rPr>
          <w:rFonts w:cstheme="minorHAnsi"/>
          <w:b/>
        </w:rPr>
        <w:tab/>
      </w:r>
      <w:r w:rsidRPr="006A67FF">
        <w:rPr>
          <w:rFonts w:cstheme="minorHAnsi"/>
        </w:rPr>
        <w:t>Mgr. Marián Štefaňák</w:t>
      </w:r>
      <w:r w:rsidR="008D2288">
        <w:rPr>
          <w:rFonts w:cstheme="minorHAnsi"/>
        </w:rPr>
        <w:t>, v.p.</w:t>
      </w:r>
      <w:bookmarkStart w:id="0" w:name="_GoBack"/>
      <w:bookmarkEnd w:id="0"/>
    </w:p>
    <w:p w:rsidR="0087046A" w:rsidRPr="006A67FF" w:rsidRDefault="0087046A" w:rsidP="0087046A">
      <w:pPr>
        <w:spacing w:line="240" w:lineRule="auto"/>
        <w:jc w:val="both"/>
        <w:rPr>
          <w:rFonts w:cstheme="minorHAnsi"/>
        </w:rPr>
      </w:pPr>
      <w:r w:rsidRPr="006A67FF">
        <w:rPr>
          <w:rFonts w:cstheme="minorHAnsi"/>
        </w:rPr>
        <w:tab/>
      </w:r>
      <w:r w:rsidRPr="006A67FF">
        <w:rPr>
          <w:rFonts w:cstheme="minorHAnsi"/>
        </w:rPr>
        <w:tab/>
      </w:r>
      <w:r w:rsidRPr="006A67FF">
        <w:rPr>
          <w:rFonts w:cstheme="minorHAnsi"/>
        </w:rPr>
        <w:tab/>
      </w:r>
      <w:r w:rsidRPr="006A67FF">
        <w:rPr>
          <w:rFonts w:cstheme="minorHAnsi"/>
        </w:rPr>
        <w:tab/>
      </w:r>
      <w:r w:rsidRPr="006A67FF">
        <w:rPr>
          <w:rFonts w:cstheme="minorHAnsi"/>
        </w:rPr>
        <w:tab/>
      </w:r>
      <w:r w:rsidRPr="006A67FF">
        <w:rPr>
          <w:rFonts w:cstheme="minorHAnsi"/>
        </w:rPr>
        <w:tab/>
      </w:r>
      <w:r w:rsidRPr="006A67FF">
        <w:rPr>
          <w:rFonts w:cstheme="minorHAnsi"/>
        </w:rPr>
        <w:tab/>
      </w:r>
      <w:r w:rsidRPr="006A67FF">
        <w:rPr>
          <w:rFonts w:cstheme="minorHAnsi"/>
        </w:rPr>
        <w:tab/>
        <w:t>starosta obce</w:t>
      </w:r>
      <w:r w:rsidRPr="006A67FF">
        <w:rPr>
          <w:rFonts w:cstheme="minorHAnsi"/>
        </w:rPr>
        <w:tab/>
      </w:r>
    </w:p>
    <w:p w:rsidR="009958AB" w:rsidRPr="006A67FF" w:rsidRDefault="009958AB" w:rsidP="0019010A">
      <w:pPr>
        <w:spacing w:line="240" w:lineRule="auto"/>
        <w:jc w:val="both"/>
        <w:rPr>
          <w:rFonts w:cstheme="minorHAnsi"/>
        </w:rPr>
      </w:pPr>
    </w:p>
    <w:p w:rsidR="009958AB" w:rsidRPr="0079310E" w:rsidRDefault="009958AB" w:rsidP="0019010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958AB" w:rsidRPr="007931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72" w:rsidRDefault="00CD4272" w:rsidP="0019010A">
      <w:pPr>
        <w:spacing w:after="0" w:line="240" w:lineRule="auto"/>
      </w:pPr>
      <w:r>
        <w:separator/>
      </w:r>
    </w:p>
  </w:endnote>
  <w:endnote w:type="continuationSeparator" w:id="0">
    <w:p w:rsidR="00CD4272" w:rsidRDefault="00CD4272" w:rsidP="0019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72" w:rsidRDefault="00CD4272" w:rsidP="0019010A">
      <w:pPr>
        <w:spacing w:after="0" w:line="240" w:lineRule="auto"/>
      </w:pPr>
      <w:r>
        <w:separator/>
      </w:r>
    </w:p>
  </w:footnote>
  <w:footnote w:type="continuationSeparator" w:id="0">
    <w:p w:rsidR="00CD4272" w:rsidRDefault="00CD4272" w:rsidP="0019010A">
      <w:pPr>
        <w:spacing w:after="0" w:line="240" w:lineRule="auto"/>
      </w:pPr>
      <w:r>
        <w:continuationSeparator/>
      </w:r>
    </w:p>
  </w:footnote>
  <w:footnote w:id="1">
    <w:p w:rsidR="0019010A" w:rsidRPr="00303257" w:rsidRDefault="0019010A" w:rsidP="008F2F58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2971B4">
        <w:rPr>
          <w:rFonts w:cstheme="minorHAnsi"/>
        </w:rPr>
        <w:t xml:space="preserve">Úspešný uchádzač, ktorý nie je zamestnancom školy, je povinný poskytnúť na účel preukázania bezúhonnosti pred uzavretím pracovnoprávneho vzťahu </w:t>
      </w:r>
      <w:r w:rsidR="000B2DFF">
        <w:rPr>
          <w:rFonts w:cstheme="minorHAnsi"/>
        </w:rPr>
        <w:t>regionálnemu</w:t>
      </w:r>
      <w:r w:rsidRPr="002971B4">
        <w:rPr>
          <w:rFonts w:cstheme="minorHAnsi"/>
        </w:rPr>
        <w:t xml:space="preserve"> úradu údaje potrebné na vyžiadanie odpisu registra trestov.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2CC" w:rsidRPr="001722CC" w:rsidRDefault="001722CC">
    <w:pPr>
      <w:pStyle w:val="Hlavika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74C"/>
    <w:multiLevelType w:val="hybridMultilevel"/>
    <w:tmpl w:val="76FAED2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A4C"/>
    <w:multiLevelType w:val="hybridMultilevel"/>
    <w:tmpl w:val="C84ED8F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DF719A"/>
    <w:multiLevelType w:val="hybridMultilevel"/>
    <w:tmpl w:val="199A9F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6018EF"/>
    <w:multiLevelType w:val="hybridMultilevel"/>
    <w:tmpl w:val="68A63582"/>
    <w:lvl w:ilvl="0" w:tplc="8E9EE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0352"/>
    <w:multiLevelType w:val="hybridMultilevel"/>
    <w:tmpl w:val="199A9F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B34D98"/>
    <w:multiLevelType w:val="hybridMultilevel"/>
    <w:tmpl w:val="199A9F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78431C"/>
    <w:multiLevelType w:val="hybridMultilevel"/>
    <w:tmpl w:val="4CC23E72"/>
    <w:lvl w:ilvl="0" w:tplc="04BC16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E1BDE"/>
    <w:multiLevelType w:val="hybridMultilevel"/>
    <w:tmpl w:val="9948098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5F1F81"/>
    <w:multiLevelType w:val="hybridMultilevel"/>
    <w:tmpl w:val="9D36CDE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576F9B"/>
    <w:multiLevelType w:val="hybridMultilevel"/>
    <w:tmpl w:val="36D6F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77"/>
    <w:rsid w:val="000870AE"/>
    <w:rsid w:val="000A445E"/>
    <w:rsid w:val="000B2DFF"/>
    <w:rsid w:val="00131AF3"/>
    <w:rsid w:val="001462BE"/>
    <w:rsid w:val="00163DED"/>
    <w:rsid w:val="0016692F"/>
    <w:rsid w:val="001722CC"/>
    <w:rsid w:val="0018271F"/>
    <w:rsid w:val="0019010A"/>
    <w:rsid w:val="001960C9"/>
    <w:rsid w:val="0025416D"/>
    <w:rsid w:val="002971B4"/>
    <w:rsid w:val="002E4D27"/>
    <w:rsid w:val="00303257"/>
    <w:rsid w:val="003B2955"/>
    <w:rsid w:val="003F4057"/>
    <w:rsid w:val="004160C8"/>
    <w:rsid w:val="004210C6"/>
    <w:rsid w:val="004359D8"/>
    <w:rsid w:val="004557AA"/>
    <w:rsid w:val="004712FC"/>
    <w:rsid w:val="00484051"/>
    <w:rsid w:val="00492577"/>
    <w:rsid w:val="004949CB"/>
    <w:rsid w:val="004B05BB"/>
    <w:rsid w:val="005008E5"/>
    <w:rsid w:val="00501F65"/>
    <w:rsid w:val="005355B0"/>
    <w:rsid w:val="00581927"/>
    <w:rsid w:val="005C3F42"/>
    <w:rsid w:val="005F4A7B"/>
    <w:rsid w:val="00643F7E"/>
    <w:rsid w:val="00692481"/>
    <w:rsid w:val="006A67FF"/>
    <w:rsid w:val="006D49D5"/>
    <w:rsid w:val="006F74A5"/>
    <w:rsid w:val="00702F59"/>
    <w:rsid w:val="00725207"/>
    <w:rsid w:val="00750FDB"/>
    <w:rsid w:val="007520CB"/>
    <w:rsid w:val="007824C9"/>
    <w:rsid w:val="0079310E"/>
    <w:rsid w:val="00796974"/>
    <w:rsid w:val="007E0728"/>
    <w:rsid w:val="007F096D"/>
    <w:rsid w:val="007F4ED1"/>
    <w:rsid w:val="00816BB3"/>
    <w:rsid w:val="008321FA"/>
    <w:rsid w:val="008471D4"/>
    <w:rsid w:val="0087046A"/>
    <w:rsid w:val="00880820"/>
    <w:rsid w:val="008B160B"/>
    <w:rsid w:val="008D2288"/>
    <w:rsid w:val="008F2F58"/>
    <w:rsid w:val="00913334"/>
    <w:rsid w:val="0095197B"/>
    <w:rsid w:val="009958AB"/>
    <w:rsid w:val="009C2F1A"/>
    <w:rsid w:val="009D3C69"/>
    <w:rsid w:val="00A078F1"/>
    <w:rsid w:val="00A4326E"/>
    <w:rsid w:val="00AB6DC4"/>
    <w:rsid w:val="00B01E77"/>
    <w:rsid w:val="00B127A1"/>
    <w:rsid w:val="00B92875"/>
    <w:rsid w:val="00BA751C"/>
    <w:rsid w:val="00BB007F"/>
    <w:rsid w:val="00C01500"/>
    <w:rsid w:val="00C12A30"/>
    <w:rsid w:val="00C85DF8"/>
    <w:rsid w:val="00C914FA"/>
    <w:rsid w:val="00CD4272"/>
    <w:rsid w:val="00D05601"/>
    <w:rsid w:val="00D33513"/>
    <w:rsid w:val="00D40D3D"/>
    <w:rsid w:val="00D70E1D"/>
    <w:rsid w:val="00D95189"/>
    <w:rsid w:val="00E03295"/>
    <w:rsid w:val="00E12769"/>
    <w:rsid w:val="00E17078"/>
    <w:rsid w:val="00E47490"/>
    <w:rsid w:val="00EA4881"/>
    <w:rsid w:val="00EA4CD0"/>
    <w:rsid w:val="00F13D79"/>
    <w:rsid w:val="00F43700"/>
    <w:rsid w:val="00F632A7"/>
    <w:rsid w:val="00F670B5"/>
    <w:rsid w:val="00FE6A26"/>
    <w:rsid w:val="00FE761C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061"/>
  <w15:chartTrackingRefBased/>
  <w15:docId w15:val="{7C12C315-5F75-44B6-AB69-CFB1AED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0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10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010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010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010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7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2CC"/>
  </w:style>
  <w:style w:type="paragraph" w:styleId="Pta">
    <w:name w:val="footer"/>
    <w:basedOn w:val="Normlny"/>
    <w:link w:val="PtaChar"/>
    <w:uiPriority w:val="99"/>
    <w:unhideWhenUsed/>
    <w:rsid w:val="0017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2CC"/>
  </w:style>
  <w:style w:type="paragraph" w:styleId="Textbubliny">
    <w:name w:val="Balloon Text"/>
    <w:basedOn w:val="Normlny"/>
    <w:link w:val="TextbublinyChar"/>
    <w:uiPriority w:val="99"/>
    <w:semiHidden/>
    <w:unhideWhenUsed/>
    <w:rsid w:val="0075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8E9A-5276-4636-BC0E-FA53F87C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Matiasovce</cp:lastModifiedBy>
  <cp:revision>5</cp:revision>
  <cp:lastPrinted>2022-05-13T06:02:00Z</cp:lastPrinted>
  <dcterms:created xsi:type="dcterms:W3CDTF">2022-05-12T13:05:00Z</dcterms:created>
  <dcterms:modified xsi:type="dcterms:W3CDTF">2022-05-13T08:45:00Z</dcterms:modified>
</cp:coreProperties>
</file>